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1D" w:rsidRDefault="00CC551D" w:rsidP="00E90556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3147C0">
        <w:rPr>
          <w:rFonts w:ascii="Tahoma" w:eastAsia="Times New Roman" w:hAnsi="Tahoma" w:cs="Tahoma"/>
          <w:color w:val="636363"/>
          <w:sz w:val="21"/>
          <w:szCs w:val="21"/>
          <w:u w:val="single"/>
          <w:lang w:eastAsia="ru-RU"/>
        </w:rPr>
        <w:t>Протокол №3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заседания общественного совета медицинских работников</w:t>
      </w:r>
    </w:p>
    <w:p w:rsidR="00E90556" w:rsidRDefault="00E90556" w:rsidP="00E90556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Дата:</w:t>
      </w:r>
      <w:r w:rsidR="00CC551D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27.04.16г.</w:t>
      </w:r>
    </w:p>
    <w:p w:rsidR="00E90556" w:rsidRDefault="0062565B" w:rsidP="00E90556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3147C0">
        <w:rPr>
          <w:rFonts w:ascii="Tahoma" w:eastAsia="Times New Roman" w:hAnsi="Tahoma" w:cs="Tahoma"/>
          <w:color w:val="636363"/>
          <w:sz w:val="21"/>
          <w:szCs w:val="21"/>
          <w:u w:val="single"/>
          <w:lang w:eastAsia="ru-RU"/>
        </w:rPr>
        <w:t>Присутствовали: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Мотина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Т.М, Дадонова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Т.А, Квочкина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Е.В, Донцова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Е.П, Ивченко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Е.Д, Бессонова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Т.Б, </w:t>
      </w:r>
      <w:proofErr w:type="spellStart"/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Тронева</w:t>
      </w:r>
      <w:proofErr w:type="spellEnd"/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Т.Г, Антонова</w:t>
      </w:r>
      <w:r w:rsid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С.А.</w:t>
      </w:r>
    </w:p>
    <w:p w:rsidR="00E90556" w:rsidRPr="00E90556" w:rsidRDefault="00E90556" w:rsidP="00E90556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u w:val="single"/>
          <w:lang w:eastAsia="ru-RU"/>
        </w:rPr>
      </w:pPr>
      <w:r w:rsidRPr="00E90556">
        <w:rPr>
          <w:rFonts w:ascii="Tahoma" w:eastAsia="Times New Roman" w:hAnsi="Tahoma" w:cs="Tahoma"/>
          <w:color w:val="636363"/>
          <w:sz w:val="21"/>
          <w:szCs w:val="21"/>
          <w:u w:val="single"/>
          <w:lang w:eastAsia="ru-RU"/>
        </w:rPr>
        <w:t>ПОВЕСТКА ДНЯ:</w:t>
      </w:r>
    </w:p>
    <w:p w:rsidR="00E90556" w:rsidRPr="00E90556" w:rsidRDefault="00E90556" w:rsidP="00E90556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E90556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1.О профессиональных преступлениях в работе врача</w:t>
      </w:r>
    </w:p>
    <w:p w:rsidR="00E90556" w:rsidRPr="00E90556" w:rsidRDefault="00E90556" w:rsidP="00E90556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E90556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2. Принятие решения по итогам заседания Совета.</w:t>
      </w:r>
    </w:p>
    <w:p w:rsidR="00E90556" w:rsidRPr="003147C0" w:rsidRDefault="00E90556" w:rsidP="003147C0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E90556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1. О профессиональных преступлениях в работе врача</w:t>
      </w:r>
      <w:r w:rsidR="00CC551D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.</w:t>
      </w:r>
    </w:p>
    <w:p w:rsidR="009733A2" w:rsidRPr="003147C0" w:rsidRDefault="00B019F6">
      <w:pPr>
        <w:rPr>
          <w:rFonts w:ascii="Georgia" w:hAnsi="Georgia"/>
          <w:color w:val="000000"/>
          <w:sz w:val="24"/>
          <w:szCs w:val="24"/>
        </w:rPr>
      </w:pPr>
      <w:r w:rsidRPr="003147C0">
        <w:rPr>
          <w:rFonts w:ascii="Georgia" w:hAnsi="Georgia"/>
          <w:color w:val="000000"/>
          <w:sz w:val="24"/>
          <w:szCs w:val="24"/>
        </w:rPr>
        <w:t>Одной из важнейших задач любого государства является забота о здоровье трудящихся. Широкомасштабная медицинская помощь населению, огромное количество лечебных мероприятий, проводимых в нашей стране, должны сочетаться с высокой требовательностью к качеству лечебно-профилактической работы. Недочеты в этой работе, неправильные действия медицинского персонала могут быть основанием не только для нормального осуждения и общественного порицания, но и для привлечения врача или иного медицинского работника к дисциплинарной</w:t>
      </w:r>
      <w:r w:rsidR="00CC551D" w:rsidRPr="003147C0">
        <w:rPr>
          <w:rFonts w:ascii="Georgia" w:hAnsi="Georgia"/>
          <w:color w:val="000000"/>
          <w:sz w:val="24"/>
          <w:szCs w:val="24"/>
        </w:rPr>
        <w:t xml:space="preserve"> или уголовной ответственности.</w:t>
      </w:r>
    </w:p>
    <w:p w:rsidR="00D4186D" w:rsidRPr="00D4186D" w:rsidRDefault="00CC551D" w:rsidP="00D4186D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Хотя частные</w:t>
      </w:r>
      <w:r w:rsidR="00D4186D"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варианты профе</w:t>
      </w:r>
      <w:r w:rsid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ссиональных правонарушений меди</w:t>
      </w:r>
      <w:r w:rsidR="00D4186D"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цинских работников разнообразны, их систематизацию дает УК РФ:</w:t>
      </w:r>
    </w:p>
    <w:p w:rsidR="00D4186D" w:rsidRPr="00D4186D" w:rsidRDefault="00D4186D" w:rsidP="003147C0">
      <w:pPr>
        <w:pStyle w:val="a3"/>
        <w:spacing w:after="0"/>
        <w:jc w:val="both"/>
        <w:rPr>
          <w:rFonts w:ascii="Georgia" w:eastAsia="Times New Roman" w:hAnsi="Georgia"/>
          <w:color w:val="000000"/>
          <w:lang w:eastAsia="ru-RU"/>
        </w:rPr>
      </w:pPr>
      <w:r w:rsidRPr="00D4186D">
        <w:rPr>
          <w:rFonts w:ascii="Georgia" w:eastAsia="Times New Roman" w:hAnsi="Georgia"/>
          <w:color w:val="000000"/>
          <w:lang w:eastAsia="ru-RU"/>
        </w:rPr>
        <w:t>— преступления п</w:t>
      </w:r>
      <w:r w:rsidR="00CC551D">
        <w:rPr>
          <w:rFonts w:ascii="Georgia" w:eastAsia="Times New Roman" w:hAnsi="Georgia"/>
          <w:color w:val="000000"/>
          <w:lang w:eastAsia="ru-RU"/>
        </w:rPr>
        <w:t>ротив жизни и здоровья личности:</w:t>
      </w:r>
      <w:r w:rsidRPr="00D4186D">
        <w:rPr>
          <w:rFonts w:ascii="Georgia" w:eastAsia="Times New Roman" w:hAnsi="Georgia"/>
          <w:color w:val="000000"/>
          <w:lang w:eastAsia="ru-RU"/>
        </w:rPr>
        <w:t xml:space="preserve"> Эту группу составляют: незаконное производство аборт</w:t>
      </w:r>
      <w:r w:rsidR="00CC551D">
        <w:rPr>
          <w:rFonts w:ascii="Georgia" w:eastAsia="Times New Roman" w:hAnsi="Georgia"/>
          <w:color w:val="000000"/>
          <w:lang w:eastAsia="ru-RU"/>
        </w:rPr>
        <w:t>а</w:t>
      </w:r>
      <w:r w:rsidRPr="00D4186D">
        <w:rPr>
          <w:rFonts w:ascii="Georgia" w:eastAsia="Times New Roman" w:hAnsi="Georgia"/>
          <w:color w:val="000000"/>
          <w:lang w:eastAsia="ru-RU"/>
        </w:rPr>
        <w:t xml:space="preserve">, </w:t>
      </w:r>
      <w:r w:rsidR="0062565B" w:rsidRPr="00D4186D">
        <w:rPr>
          <w:rFonts w:ascii="Georgia" w:eastAsia="Times New Roman" w:hAnsi="Georgia"/>
          <w:color w:val="000000"/>
          <w:lang w:eastAsia="ru-RU"/>
        </w:rPr>
        <w:t>не оказанной</w:t>
      </w:r>
      <w:r w:rsidRPr="00D4186D">
        <w:rPr>
          <w:rFonts w:ascii="Georgia" w:eastAsia="Times New Roman" w:hAnsi="Georgia"/>
          <w:color w:val="000000"/>
          <w:lang w:eastAsia="ru-RU"/>
        </w:rPr>
        <w:t xml:space="preserve"> помощи больному, умышленное или неосторожное повреждение, умышленное или неосторожное убийство.</w:t>
      </w:r>
    </w:p>
    <w:p w:rsidR="00D4186D" w:rsidRDefault="00D4186D" w:rsidP="00D4186D">
      <w:pPr>
        <w:spacing w:after="12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преступления против здоровья населения;</w:t>
      </w:r>
    </w:p>
    <w:p w:rsidR="00D4186D" w:rsidRPr="00D4186D" w:rsidRDefault="003147C0" w:rsidP="00D4186D">
      <w:pPr>
        <w:spacing w:after="12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--</w:t>
      </w:r>
      <w:r w:rsidR="00D4186D" w:rsidRPr="003147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должностн</w:t>
      </w:r>
      <w:r w:rsidR="00D4186D" w:rsidRPr="003147C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ые и хозяйственные </w:t>
      </w:r>
      <w:r w:rsidR="0062565B" w:rsidRPr="003147C0">
        <w:rPr>
          <w:rFonts w:ascii="Georgia" w:eastAsia="Times New Roman" w:hAnsi="Georgia"/>
          <w:color w:val="000000"/>
          <w:sz w:val="24"/>
          <w:szCs w:val="24"/>
          <w:lang w:eastAsia="ru-RU"/>
        </w:rPr>
        <w:t>преступления: Наиболее</w:t>
      </w:r>
      <w:r w:rsidR="00D4186D" w:rsidRPr="003147C0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частными должностными преступлениями, встречающимися среди медицинских работников при отправлении ими своих профессиональных обязанностей</w:t>
      </w:r>
      <w:r w:rsidR="00D4186D" w:rsidRPr="00D4186D">
        <w:rPr>
          <w:rFonts w:ascii="Georgia" w:eastAsia="Times New Roman" w:hAnsi="Georgia"/>
          <w:color w:val="000000"/>
          <w:lang w:eastAsia="ru-RU"/>
        </w:rPr>
        <w:t>, являются:</w:t>
      </w:r>
    </w:p>
    <w:p w:rsidR="00D4186D" w:rsidRPr="00D4186D" w:rsidRDefault="00D4186D" w:rsidP="00D4186D">
      <w:pPr>
        <w:numPr>
          <w:ilvl w:val="0"/>
          <w:numId w:val="2"/>
        </w:numPr>
        <w:spacing w:after="12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злоупотребление властью или служебным положением;</w:t>
      </w:r>
    </w:p>
    <w:p w:rsidR="00D4186D" w:rsidRPr="00D4186D" w:rsidRDefault="00D4186D" w:rsidP="00D4186D">
      <w:pPr>
        <w:numPr>
          <w:ilvl w:val="0"/>
          <w:numId w:val="2"/>
        </w:numPr>
        <w:spacing w:after="12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превышение власти или служебных полномочий;</w:t>
      </w:r>
    </w:p>
    <w:p w:rsidR="00D4186D" w:rsidRPr="00D4186D" w:rsidRDefault="00D4186D" w:rsidP="00D4186D">
      <w:pPr>
        <w:numPr>
          <w:ilvl w:val="0"/>
          <w:numId w:val="2"/>
        </w:numPr>
        <w:spacing w:after="12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халатность;</w:t>
      </w:r>
    </w:p>
    <w:p w:rsidR="00D4186D" w:rsidRPr="00D4186D" w:rsidRDefault="00D4186D" w:rsidP="00D4186D">
      <w:pPr>
        <w:numPr>
          <w:ilvl w:val="0"/>
          <w:numId w:val="2"/>
        </w:numPr>
        <w:spacing w:after="12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получение взятки;</w:t>
      </w:r>
    </w:p>
    <w:p w:rsidR="00D4186D" w:rsidRDefault="00D4186D" w:rsidP="00D4186D">
      <w:pPr>
        <w:numPr>
          <w:ilvl w:val="0"/>
          <w:numId w:val="2"/>
        </w:numPr>
        <w:spacing w:after="12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18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должностной подлог.</w:t>
      </w:r>
    </w:p>
    <w:p w:rsidR="003147C0" w:rsidRDefault="003147C0" w:rsidP="003147C0">
      <w:pPr>
        <w:pStyle w:val="a4"/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3147C0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Среди всех преступных действий медицинских работников халатность и небрежность при оказании медицинской помощи юристы рассматривают как преступления по неосторожности, а остальные относят к умышленным профессиональным прест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уплениям медицинских работников.</w:t>
      </w:r>
    </w:p>
    <w:p w:rsidR="003147C0" w:rsidRPr="003147C0" w:rsidRDefault="003147C0" w:rsidP="003147C0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С</w:t>
      </w:r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докладом ознакомила </w:t>
      </w:r>
      <w:proofErr w:type="spellStart"/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зам.гл.врача</w:t>
      </w:r>
      <w:proofErr w:type="spellEnd"/>
      <w:r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по </w:t>
      </w:r>
      <w:r w:rsidR="0062565B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КЭР: Т.Н.Заклякова</w:t>
      </w:r>
    </w:p>
    <w:p w:rsidR="00E90556" w:rsidRPr="0062565B" w:rsidRDefault="00E90556" w:rsidP="0062565B">
      <w:pPr>
        <w:shd w:val="clear" w:color="auto" w:fill="FFFFFF"/>
        <w:spacing w:before="100" w:beforeAutospacing="1" w:after="100" w:afterAutospacing="1" w:line="294" w:lineRule="atLeast"/>
        <w:rPr>
          <w:rFonts w:ascii="Tahoma" w:eastAsia="Times New Roman" w:hAnsi="Tahoma" w:cs="Tahoma"/>
          <w:color w:val="636363"/>
          <w:sz w:val="21"/>
          <w:szCs w:val="21"/>
          <w:lang w:eastAsia="ru-RU"/>
        </w:rPr>
      </w:pPr>
      <w:r w:rsidRPr="0062565B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>2.1</w:t>
      </w:r>
      <w:r w:rsidR="0016331B" w:rsidRPr="0062565B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Персоналу поликлиники принять полученную информацию к сведению.</w:t>
      </w:r>
      <w:bookmarkStart w:id="0" w:name="_GoBack"/>
      <w:bookmarkEnd w:id="0"/>
    </w:p>
    <w:sectPr w:rsidR="00E90556" w:rsidRPr="0062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AB3"/>
    <w:multiLevelType w:val="multilevel"/>
    <w:tmpl w:val="B7D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837B5"/>
    <w:multiLevelType w:val="multilevel"/>
    <w:tmpl w:val="B99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4A"/>
    <w:rsid w:val="0016331B"/>
    <w:rsid w:val="003147C0"/>
    <w:rsid w:val="0062565B"/>
    <w:rsid w:val="0079484A"/>
    <w:rsid w:val="009733A2"/>
    <w:rsid w:val="00B019F6"/>
    <w:rsid w:val="00CC551D"/>
    <w:rsid w:val="00D4186D"/>
    <w:rsid w:val="00E9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EEBB-57B0-4949-A0CF-B18BEE7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86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2016-07-20T04:14:00Z</dcterms:created>
  <dcterms:modified xsi:type="dcterms:W3CDTF">2016-07-20T16:57:00Z</dcterms:modified>
</cp:coreProperties>
</file>